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 w:val="1"/>
        <w:spacing w:before="0"/>
        <w:ind w:firstLine="708"/>
        <w:jc w:val="both"/>
        <w:rPr>
          <w:rFonts w:ascii="Arial" w:cs="Arial" w:hAnsi="Arial" w:eastAsia="Arial"/>
          <w:sz w:val="36"/>
          <w:szCs w:val="36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 w:line="276" w:lineRule="auto"/>
        <w:jc w:val="center"/>
        <w:rPr>
          <w:rStyle w:val="Ninguno"/>
          <w:rFonts w:ascii="Century Gothic" w:cs="Century Gothic" w:hAnsi="Century Gothic" w:eastAsia="Century Gothic"/>
          <w:b w:val="1"/>
          <w:bCs w:val="1"/>
          <w:sz w:val="28"/>
          <w:szCs w:val="28"/>
          <w:u w:color="009036"/>
        </w:rPr>
      </w:pPr>
      <w:r>
        <w:rPr>
          <w:rStyle w:val="Ninguno"/>
          <w:b w:val="1"/>
          <w:bCs w:val="1"/>
          <w:sz w:val="36"/>
          <w:szCs w:val="36"/>
          <w:u w:color="009036"/>
          <w:rtl w:val="0"/>
          <w:lang w:val="es-ES_tradnl"/>
        </w:rPr>
        <w:t>E</w:t>
      </w:r>
      <w:r>
        <w:rPr>
          <w:rStyle w:val="Ninguno"/>
          <w:b w:val="1"/>
          <w:bCs w:val="1"/>
          <w:sz w:val="36"/>
          <w:szCs w:val="36"/>
          <w:u w:color="009036"/>
          <w:rtl w:val="0"/>
          <w:lang w:val="it-IT"/>
        </w:rPr>
        <w:t>l Consorcio</w:t>
      </w:r>
      <w:r>
        <w:rPr>
          <w:rStyle w:val="Ninguno"/>
          <w:b w:val="1"/>
          <w:bCs w:val="1"/>
          <w:sz w:val="36"/>
          <w:szCs w:val="36"/>
          <w:u w:color="009036"/>
          <w:rtl w:val="0"/>
          <w:lang w:val="es-ES_tradnl"/>
        </w:rPr>
        <w:t xml:space="preserve"> Sector</w:t>
      </w:r>
      <w:r>
        <w:rPr>
          <w:rStyle w:val="Ninguno"/>
          <w:b w:val="1"/>
          <w:bCs w:val="1"/>
          <w:sz w:val="36"/>
          <w:szCs w:val="36"/>
          <w:u w:color="009036"/>
          <w:rtl w:val="0"/>
          <w:lang w:val="it-IT"/>
        </w:rPr>
        <w:t xml:space="preserve"> II Almer</w:t>
      </w:r>
      <w:r>
        <w:rPr>
          <w:rStyle w:val="Ninguno"/>
          <w:b w:val="1"/>
          <w:bCs w:val="1"/>
          <w:sz w:val="36"/>
          <w:szCs w:val="36"/>
          <w:u w:color="009036"/>
          <w:rtl w:val="0"/>
          <w:lang w:val="es-ES_tradnl"/>
        </w:rPr>
        <w:t>í</w:t>
      </w:r>
      <w:r>
        <w:rPr>
          <w:rStyle w:val="Ninguno"/>
          <w:b w:val="1"/>
          <w:bCs w:val="1"/>
          <w:sz w:val="36"/>
          <w:szCs w:val="36"/>
          <w:u w:color="009036"/>
          <w:rtl w:val="0"/>
          <w:lang w:val="it-IT"/>
        </w:rPr>
        <w:t>a presenta</w:t>
      </w:r>
      <w:r>
        <w:rPr>
          <w:rStyle w:val="Ninguno"/>
          <w:b w:val="1"/>
          <w:bCs w:val="1"/>
          <w:sz w:val="36"/>
          <w:szCs w:val="36"/>
          <w:u w:color="009036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36"/>
          <w:szCs w:val="36"/>
          <w:u w:color="009036"/>
          <w:rtl w:val="0"/>
          <w:lang w:val="es-ES_tradnl"/>
        </w:rPr>
        <w:t>Reyes del Reciclaje II, una exposici</w:t>
      </w:r>
      <w:r>
        <w:rPr>
          <w:rStyle w:val="Ninguno"/>
          <w:b w:val="1"/>
          <w:bCs w:val="1"/>
          <w:sz w:val="36"/>
          <w:szCs w:val="36"/>
          <w:u w:color="009036"/>
          <w:rtl w:val="0"/>
          <w:lang w:val="es-ES_tradnl"/>
        </w:rPr>
        <w:t>ó</w:t>
      </w:r>
      <w:r>
        <w:rPr>
          <w:rStyle w:val="Ninguno"/>
          <w:b w:val="1"/>
          <w:bCs w:val="1"/>
          <w:sz w:val="36"/>
          <w:szCs w:val="36"/>
          <w:u w:color="009036"/>
          <w:rtl w:val="0"/>
          <w:lang w:val="es-ES_tradnl"/>
        </w:rPr>
        <w:t xml:space="preserve">n itinerante con los Reyes Magos como protagonistas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/>
        <w:jc w:val="both"/>
        <w:rPr>
          <w:rStyle w:val="Ninguno"/>
          <w:b w:val="1"/>
          <w:bCs w:val="1"/>
          <w:u w:color="000000"/>
        </w:rPr>
      </w:pPr>
    </w:p>
    <w:p>
      <w:pPr>
        <w:pStyle w:val="Cuerpo A"/>
        <w:numPr>
          <w:ilvl w:val="0"/>
          <w:numId w:val="2"/>
        </w:numPr>
        <w:bidi w:val="0"/>
        <w:spacing w:before="0"/>
        <w:ind w:right="0"/>
        <w:jc w:val="both"/>
        <w:rPr>
          <w:rFonts w:ascii="Calibri" w:hAnsi="Calibri"/>
          <w:sz w:val="30"/>
          <w:szCs w:val="30"/>
          <w:rtl w:val="0"/>
          <w:lang w:val="es-ES_tradnl"/>
        </w:rPr>
      </w:pPr>
      <w:r>
        <w:rPr>
          <w:rFonts w:ascii="Calibri" w:hAnsi="Calibri"/>
          <w:sz w:val="30"/>
          <w:szCs w:val="30"/>
          <w:rtl w:val="0"/>
          <w:lang w:val="es-ES_tradnl"/>
        </w:rPr>
        <w:t>La iniciativa del Consorcio Sector II, pionera en el sector, repite edici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>n este a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ñ</w:t>
      </w:r>
      <w:r>
        <w:rPr>
          <w:rFonts w:ascii="Calibri" w:hAnsi="Calibri"/>
          <w:sz w:val="30"/>
          <w:szCs w:val="30"/>
          <w:rtl w:val="0"/>
          <w:lang w:val="es-ES_tradnl"/>
        </w:rPr>
        <w:t>o con una exposici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>n itinerante de figuras realizadas por la artista M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>nica Motos, reciclando materiales con el objetivo de continuar con la labor de concienciaci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>n.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/>
        <w:jc w:val="both"/>
        <w:rPr>
          <w:rStyle w:val="Ninguno"/>
          <w:b w:val="1"/>
          <w:bCs w:val="1"/>
          <w:u w:color="00000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/>
        <w:jc w:val="both"/>
        <w:rPr>
          <w:rFonts w:ascii="Calibri" w:cs="Calibri" w:hAnsi="Calibri" w:eastAsia="Calibri"/>
          <w:sz w:val="30"/>
          <w:szCs w:val="3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/>
        <w:jc w:val="both"/>
        <w:rPr>
          <w:rStyle w:val="Ninguno"/>
          <w:rFonts w:ascii="Calibri" w:cs="Calibri" w:hAnsi="Calibri" w:eastAsia="Calibri"/>
          <w:sz w:val="30"/>
          <w:szCs w:val="30"/>
          <w:lang w:val="es-ES_tradnl"/>
        </w:rPr>
      </w:pPr>
      <w:r>
        <w:rPr>
          <w:rStyle w:val="Ninguno"/>
          <w:rFonts w:ascii="Calibri" w:hAnsi="Calibri"/>
          <w:b w:val="1"/>
          <w:bCs w:val="1"/>
          <w:sz w:val="30"/>
          <w:szCs w:val="30"/>
          <w:rtl w:val="0"/>
          <w:lang w:val="es-ES_tradnl"/>
        </w:rPr>
        <w:t>Benahadux</w:t>
      </w:r>
      <w:r>
        <w:rPr>
          <w:rStyle w:val="Ninguno"/>
          <w:rFonts w:ascii="Calibri" w:hAnsi="Calibri"/>
          <w:b w:val="1"/>
          <w:bCs w:val="1"/>
          <w:sz w:val="30"/>
          <w:szCs w:val="30"/>
          <w:rtl w:val="0"/>
          <w:lang w:val="es-ES_tradnl"/>
        </w:rPr>
        <w:t xml:space="preserve">, </w:t>
      </w:r>
      <w:r>
        <w:rPr>
          <w:rStyle w:val="Ninguno"/>
          <w:rFonts w:ascii="Calibri" w:hAnsi="Calibri"/>
          <w:b w:val="1"/>
          <w:bCs w:val="1"/>
          <w:sz w:val="30"/>
          <w:szCs w:val="30"/>
          <w:rtl w:val="0"/>
          <w:lang w:val="es-ES_tradnl"/>
        </w:rPr>
        <w:t>05 de noviembre</w:t>
      </w:r>
      <w:r>
        <w:rPr>
          <w:rStyle w:val="Ninguno"/>
          <w:rFonts w:ascii="Calibri" w:hAnsi="Calibri"/>
          <w:b w:val="1"/>
          <w:bCs w:val="1"/>
          <w:sz w:val="30"/>
          <w:szCs w:val="30"/>
          <w:rtl w:val="0"/>
          <w:lang w:val="es-ES_tradnl"/>
        </w:rPr>
        <w:t xml:space="preserve"> de 2020- 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P</w:t>
      </w:r>
      <w:r>
        <w:rPr>
          <w:rStyle w:val="Ninguno"/>
          <w:rFonts w:ascii="Calibri" w:hAnsi="Calibri"/>
          <w:sz w:val="30"/>
          <w:szCs w:val="30"/>
          <w:rtl w:val="0"/>
          <w:lang w:val="pt-PT"/>
        </w:rPr>
        <w:t xml:space="preserve">or </w:t>
      </w:r>
      <w:r>
        <w:rPr>
          <w:rStyle w:val="Ninguno"/>
          <w:rFonts w:ascii="Calibri" w:hAnsi="Calibri"/>
          <w:sz w:val="30"/>
          <w:szCs w:val="30"/>
          <w:rtl w:val="0"/>
          <w:lang w:val="pt-PT"/>
        </w:rPr>
        <w:t>segundo a</w:t>
      </w:r>
      <w:r>
        <w:rPr>
          <w:rStyle w:val="Ninguno"/>
          <w:rFonts w:ascii="Calibri" w:hAnsi="Calibri" w:hint="default"/>
          <w:sz w:val="30"/>
          <w:szCs w:val="30"/>
          <w:rtl w:val="0"/>
          <w:lang w:val="pt-PT"/>
        </w:rPr>
        <w:t>ñ</w:t>
      </w:r>
      <w:r>
        <w:rPr>
          <w:rStyle w:val="Ninguno"/>
          <w:rFonts w:ascii="Calibri" w:hAnsi="Calibri"/>
          <w:sz w:val="30"/>
          <w:szCs w:val="30"/>
          <w:rtl w:val="0"/>
          <w:lang w:val="pt-PT"/>
        </w:rPr>
        <w:t>o</w:t>
      </w:r>
      <w:r>
        <w:rPr>
          <w:rStyle w:val="Ninguno"/>
          <w:rFonts w:ascii="Calibri" w:hAnsi="Calibri"/>
          <w:sz w:val="30"/>
          <w:szCs w:val="30"/>
          <w:rtl w:val="0"/>
          <w:lang w:val="pt-PT"/>
        </w:rPr>
        <w:t xml:space="preserve"> a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ñ</w:t>
      </w:r>
      <w:r>
        <w:rPr>
          <w:rStyle w:val="Ninguno"/>
          <w:rFonts w:ascii="Calibri" w:hAnsi="Calibri"/>
          <w:sz w:val="30"/>
          <w:szCs w:val="30"/>
          <w:rtl w:val="0"/>
          <w:lang w:val="pt-PT"/>
        </w:rPr>
        <w:t>o consecutivo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 xml:space="preserve"> el CRSII 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pone en marcha desde hoy su campa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ñ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a Reyes del Reciclaje II, una acci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n con un marcado car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á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cter de concienciaci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 xml:space="preserve">n que pone el acento en la importancia del reciclaje.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/>
        <w:jc w:val="both"/>
        <w:rPr>
          <w:rStyle w:val="Ninguno"/>
          <w:rFonts w:ascii="Calibri" w:cs="Calibri" w:hAnsi="Calibri" w:eastAsia="Calibri"/>
          <w:sz w:val="30"/>
          <w:szCs w:val="30"/>
          <w:lang w:val="es-ES_tradnl"/>
        </w:rPr>
      </w:pP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La campa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ñ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a se ha presentado esta ma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ñ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ana en la c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é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ntrica PLaza Central de Benahadux con al presencia del presidente del Consorcio Ismael Torres, la alcaldesa del municipio Noelia Dami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á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n, el gerente del Consorcio Jorge Vel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á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zquez y la autora de la instalaci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n art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í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stica protagonista de este a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ñ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o, M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nica Motos.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/>
        <w:jc w:val="both"/>
        <w:rPr>
          <w:rStyle w:val="Ninguno"/>
          <w:rFonts w:ascii="Calibri" w:cs="Calibri" w:hAnsi="Calibri" w:eastAsia="Calibri"/>
          <w:sz w:val="30"/>
          <w:szCs w:val="30"/>
          <w:lang w:val="es-ES_tradnl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/>
        <w:jc w:val="both"/>
        <w:rPr>
          <w:rStyle w:val="Ninguno"/>
          <w:rFonts w:ascii="Calibri" w:cs="Calibri" w:hAnsi="Calibri" w:eastAsia="Calibri"/>
          <w:sz w:val="30"/>
          <w:szCs w:val="30"/>
          <w:lang w:val="es-ES_tradnl"/>
        </w:rPr>
      </w:pP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En esta segunda edici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n de Reyes del reciclaje, ten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í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a como objetivo la misi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n de montar una instalaci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n que transmita el esp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í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 xml:space="preserve">ritu de la Navidad y a la vez se base en el concepto del reciclaje. El resultado, tres Reyes Magos con sus respectivos camellos elaborados a base de reutilizar materiales que han tenido otras 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“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vidas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”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 xml:space="preserve">.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/>
        <w:jc w:val="both"/>
        <w:rPr>
          <w:rStyle w:val="Ninguno"/>
          <w:rFonts w:ascii="Calibri" w:cs="Calibri" w:hAnsi="Calibri" w:eastAsia="Calibri"/>
          <w:sz w:val="30"/>
          <w:szCs w:val="30"/>
          <w:u w:color="000000"/>
          <w:lang w:val="es-ES_tradnl"/>
        </w:rPr>
      </w:pP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La instalaci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n, que se ubicar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siempre al aire libre, ser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itinerante y recorrer</w:t>
      </w:r>
      <w:r>
        <w:rPr>
          <w:rStyle w:val="Ninguno"/>
          <w:rFonts w:ascii="Calibri" w:hAnsi="Calibri" w:hint="default"/>
          <w:sz w:val="30"/>
          <w:szCs w:val="30"/>
          <w:rtl w:val="0"/>
          <w:lang w:val="es-ES_tradnl"/>
        </w:rPr>
        <w:t xml:space="preserve">á </w:t>
      </w:r>
      <w:r>
        <w:rPr>
          <w:rStyle w:val="Ninguno"/>
          <w:rFonts w:ascii="Calibri" w:hAnsi="Calibri"/>
          <w:sz w:val="30"/>
          <w:szCs w:val="30"/>
          <w:rtl w:val="0"/>
          <w:lang w:val="es-ES_tradnl"/>
        </w:rPr>
        <w:t>18 municipios pertenecientes al CRSII desde hoy y hasta el 4 de enero.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/>
        <w:jc w:val="both"/>
        <w:rPr>
          <w:rStyle w:val="Ninguno"/>
          <w:u w:color="000000"/>
          <w:lang w:val="es-ES_tradnl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/>
        <w:jc w:val="both"/>
        <w:rPr>
          <w:rFonts w:ascii="Calibri" w:cs="Calibri" w:hAnsi="Calibri" w:eastAsia="Calibri"/>
          <w:sz w:val="30"/>
          <w:szCs w:val="3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/>
        <w:jc w:val="both"/>
        <w:rPr>
          <w:rFonts w:ascii="Calibri" w:cs="Calibri" w:hAnsi="Calibri" w:eastAsia="Calibri"/>
          <w:b w:val="1"/>
          <w:bCs w:val="1"/>
          <w:sz w:val="30"/>
          <w:szCs w:val="30"/>
        </w:rPr>
      </w:pPr>
      <w:r>
        <w:rPr>
          <w:rFonts w:ascii="Calibri" w:hAnsi="Calibri"/>
          <w:b w:val="1"/>
          <w:bCs w:val="1"/>
          <w:sz w:val="30"/>
          <w:szCs w:val="30"/>
          <w:rtl w:val="0"/>
          <w:lang w:val="es-ES_tradnl"/>
        </w:rPr>
        <w:t>Objetivos de la Campa</w:t>
      </w:r>
      <w:r>
        <w:rPr>
          <w:rFonts w:ascii="Calibri" w:hAnsi="Calibri" w:hint="default"/>
          <w:b w:val="1"/>
          <w:bCs w:val="1"/>
          <w:sz w:val="30"/>
          <w:szCs w:val="30"/>
          <w:rtl w:val="0"/>
          <w:lang w:val="es-ES_tradnl"/>
        </w:rPr>
        <w:t>ñ</w:t>
      </w:r>
      <w:r>
        <w:rPr>
          <w:rFonts w:ascii="Calibri" w:hAnsi="Calibri"/>
          <w:b w:val="1"/>
          <w:bCs w:val="1"/>
          <w:sz w:val="30"/>
          <w:szCs w:val="30"/>
          <w:rtl w:val="0"/>
          <w:lang w:val="es-ES_tradnl"/>
        </w:rPr>
        <w:t>a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/>
        <w:jc w:val="both"/>
        <w:rPr>
          <w:rFonts w:ascii="Calibri" w:cs="Calibri" w:hAnsi="Calibri" w:eastAsia="Calibri"/>
          <w:sz w:val="30"/>
          <w:szCs w:val="3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/>
        <w:jc w:val="both"/>
        <w:rPr>
          <w:rFonts w:ascii="Calibri" w:cs="Calibri" w:hAnsi="Calibri" w:eastAsia="Calibri"/>
          <w:sz w:val="30"/>
          <w:szCs w:val="30"/>
        </w:rPr>
      </w:pPr>
      <w:r>
        <w:rPr>
          <w:rFonts w:ascii="Calibri" w:hAnsi="Calibri"/>
          <w:sz w:val="30"/>
          <w:szCs w:val="30"/>
          <w:rtl w:val="0"/>
          <w:lang w:val="es-ES_tradnl"/>
        </w:rPr>
        <w:t>L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a navidad </w:t>
      </w:r>
      <w:r>
        <w:rPr>
          <w:rFonts w:ascii="Calibri" w:hAnsi="Calibri"/>
          <w:sz w:val="30"/>
          <w:szCs w:val="30"/>
          <w:rtl w:val="0"/>
          <w:lang w:val="es-ES_tradnl"/>
        </w:rPr>
        <w:t>es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 un momento </w:t>
      </w:r>
      <w:r>
        <w:rPr>
          <w:rFonts w:ascii="Calibri" w:hAnsi="Calibri"/>
          <w:sz w:val="30"/>
          <w:szCs w:val="30"/>
          <w:rtl w:val="0"/>
          <w:lang w:val="es-ES_tradnl"/>
        </w:rPr>
        <w:t>id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neo y especialmente sensible 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para educar y transmitir un 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importante </w:t>
      </w:r>
      <w:r>
        <w:rPr>
          <w:rFonts w:ascii="Calibri" w:hAnsi="Calibri"/>
          <w:sz w:val="30"/>
          <w:szCs w:val="30"/>
          <w:rtl w:val="0"/>
          <w:lang w:val="es-ES_tradnl"/>
        </w:rPr>
        <w:t>mensaje de respeto</w:t>
      </w:r>
      <w:r>
        <w:rPr>
          <w:rFonts w:ascii="Calibri" w:hAnsi="Calibri"/>
          <w:sz w:val="30"/>
          <w:szCs w:val="30"/>
          <w:rtl w:val="0"/>
          <w:lang w:val="es-ES_tradnl"/>
        </w:rPr>
        <w:t>, por lo que resulta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 un momento estrat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é</w:t>
      </w:r>
      <w:r>
        <w:rPr>
          <w:rFonts w:ascii="Calibri" w:hAnsi="Calibri"/>
          <w:sz w:val="30"/>
          <w:szCs w:val="30"/>
          <w:rtl w:val="0"/>
          <w:lang w:val="es-ES_tradnl"/>
        </w:rPr>
        <w:t>gico para la divulgaci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>n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.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240" w:line="360" w:lineRule="atLeast"/>
        <w:jc w:val="both"/>
        <w:rPr>
          <w:rFonts w:ascii="Calibri" w:cs="Calibri" w:hAnsi="Calibri" w:eastAsia="Calibri"/>
          <w:sz w:val="30"/>
          <w:szCs w:val="30"/>
        </w:rPr>
      </w:pPr>
      <w:r>
        <w:rPr>
          <w:rFonts w:ascii="Calibri" w:hAnsi="Calibri"/>
          <w:sz w:val="30"/>
          <w:szCs w:val="30"/>
          <w:rtl w:val="0"/>
          <w:lang w:val="es-ES_tradnl"/>
        </w:rPr>
        <w:t>Con esta acci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>n se pretende d</w:t>
      </w:r>
      <w:r>
        <w:rPr>
          <w:rFonts w:ascii="Calibri" w:hAnsi="Calibri"/>
          <w:sz w:val="30"/>
          <w:szCs w:val="30"/>
          <w:rtl w:val="0"/>
          <w:lang w:val="es-ES_tradnl"/>
        </w:rPr>
        <w:t>espertar la conciencia, la sensibilidad y la responsabilidad ambiental a trav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é</w:t>
      </w:r>
      <w:r>
        <w:rPr>
          <w:rFonts w:ascii="Calibri" w:hAnsi="Calibri"/>
          <w:sz w:val="30"/>
          <w:szCs w:val="30"/>
          <w:rtl w:val="0"/>
          <w:lang w:val="es-ES_tradnl"/>
        </w:rPr>
        <w:t>s del mensaje que Sus Majestades Los Reyes Magos de Oriente</w:t>
      </w:r>
      <w:r>
        <w:rPr>
          <w:rFonts w:ascii="Calibri" w:hAnsi="Calibri"/>
          <w:sz w:val="30"/>
          <w:szCs w:val="30"/>
          <w:rtl w:val="0"/>
          <w:lang w:val="es-ES_tradnl"/>
        </w:rPr>
        <w:t>,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 realizados en reciclaje art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í</w:t>
      </w:r>
      <w:r>
        <w:rPr>
          <w:rFonts w:ascii="Calibri" w:hAnsi="Calibri"/>
          <w:sz w:val="30"/>
          <w:szCs w:val="30"/>
          <w:rtl w:val="0"/>
          <w:lang w:val="es-ES_tradnl"/>
        </w:rPr>
        <w:t>stico pro</w:t>
      </w:r>
      <w:r>
        <w:rPr>
          <w:rFonts w:ascii="Calibri" w:hAnsi="Calibri"/>
          <w:sz w:val="30"/>
          <w:szCs w:val="30"/>
          <w:rtl w:val="0"/>
          <w:lang w:val="es-ES_tradnl"/>
        </w:rPr>
        <w:t>pagar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á</w:t>
      </w:r>
      <w:r>
        <w:rPr>
          <w:rFonts w:ascii="Calibri" w:hAnsi="Calibri"/>
          <w:sz w:val="30"/>
          <w:szCs w:val="30"/>
          <w:rtl w:val="0"/>
          <w:lang w:val="es-ES_tradnl"/>
        </w:rPr>
        <w:t>n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 por los municipios del Consorcio Sector II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 que visiten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, informando </w:t>
      </w:r>
      <w:r>
        <w:rPr>
          <w:rFonts w:ascii="Calibri" w:hAnsi="Calibri"/>
          <w:sz w:val="30"/>
          <w:szCs w:val="30"/>
          <w:rtl w:val="0"/>
          <w:lang w:val="es-ES_tradnl"/>
        </w:rPr>
        <w:t>sobre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 las inmensas toneladas de residuos que se generan durante la 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é</w:t>
      </w:r>
      <w:r>
        <w:rPr>
          <w:rFonts w:ascii="Calibri" w:hAnsi="Calibri"/>
          <w:sz w:val="30"/>
          <w:szCs w:val="30"/>
          <w:rtl w:val="0"/>
          <w:lang w:val="es-ES_tradnl"/>
        </w:rPr>
        <w:t>poca navide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ñ</w:t>
      </w:r>
      <w:r>
        <w:rPr>
          <w:rFonts w:ascii="Calibri" w:hAnsi="Calibri"/>
          <w:sz w:val="30"/>
          <w:szCs w:val="30"/>
          <w:rtl w:val="0"/>
          <w:lang w:val="es-ES_tradnl"/>
        </w:rPr>
        <w:t>a, as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 xml:space="preserve">í </w:t>
      </w:r>
      <w:r>
        <w:rPr>
          <w:rFonts w:ascii="Calibri" w:hAnsi="Calibri"/>
          <w:sz w:val="30"/>
          <w:szCs w:val="30"/>
          <w:rtl w:val="0"/>
          <w:lang w:val="es-ES_tradnl"/>
        </w:rPr>
        <w:t>como la urgente necesidad de una correcta gesti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>n de los residuos y las infinita</w:t>
      </w:r>
      <w:r>
        <w:rPr>
          <w:rFonts w:ascii="Calibri" w:hAnsi="Calibri"/>
          <w:sz w:val="30"/>
          <w:szCs w:val="30"/>
          <w:rtl w:val="0"/>
          <w:lang w:val="es-ES_tradnl"/>
        </w:rPr>
        <w:t>s</w:t>
      </w:r>
      <w:r>
        <w:rPr>
          <w:rStyle w:val="Ninguno"/>
          <w:rFonts w:ascii="Calibri" w:hAnsi="Calibri"/>
          <w:sz w:val="24"/>
          <w:szCs w:val="24"/>
          <w:rtl w:val="0"/>
          <w:lang w:val="es-ES_tradnl"/>
        </w:rPr>
        <w:t xml:space="preserve"> 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posibilidades </w:t>
      </w:r>
      <w:r>
        <w:rPr>
          <w:rFonts w:ascii="Calibri" w:hAnsi="Calibri"/>
          <w:sz w:val="30"/>
          <w:szCs w:val="30"/>
          <w:rtl w:val="0"/>
          <w:lang w:val="es-ES_tradnl"/>
        </w:rPr>
        <w:t>existen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 </w:t>
      </w:r>
      <w:r>
        <w:rPr>
          <w:rFonts w:ascii="Calibri" w:hAnsi="Calibri"/>
          <w:sz w:val="30"/>
          <w:szCs w:val="30"/>
          <w:rtl w:val="0"/>
          <w:lang w:val="es-ES_tradnl"/>
        </w:rPr>
        <w:t>a trav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é</w:t>
      </w:r>
      <w:r>
        <w:rPr>
          <w:rFonts w:ascii="Calibri" w:hAnsi="Calibri"/>
          <w:sz w:val="30"/>
          <w:szCs w:val="30"/>
          <w:rtl w:val="0"/>
          <w:lang w:val="es-ES_tradnl"/>
        </w:rPr>
        <w:t>s de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 la reutilizaci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>n y el reciclaje art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í</w:t>
      </w:r>
      <w:r>
        <w:rPr>
          <w:rFonts w:ascii="Calibri" w:hAnsi="Calibri"/>
          <w:sz w:val="30"/>
          <w:szCs w:val="30"/>
          <w:rtl w:val="0"/>
          <w:lang w:val="es-ES_tradnl"/>
        </w:rPr>
        <w:t>stico</w:t>
      </w:r>
      <w:r>
        <w:rPr>
          <w:rFonts w:ascii="Calibri" w:hAnsi="Calibri"/>
          <w:sz w:val="30"/>
          <w:szCs w:val="30"/>
          <w:rtl w:val="0"/>
          <w:lang w:val="es-ES_tradnl"/>
        </w:rPr>
        <w:t>,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 d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á</w:t>
      </w:r>
      <w:r>
        <w:rPr>
          <w:rFonts w:ascii="Calibri" w:hAnsi="Calibri"/>
          <w:sz w:val="30"/>
          <w:szCs w:val="30"/>
          <w:rtl w:val="0"/>
          <w:lang w:val="es-ES_tradnl"/>
        </w:rPr>
        <w:t>ndoles tantas vidas como nuestra imaginaci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n sea capaz de inventar.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240" w:line="360" w:lineRule="atLeast"/>
        <w:jc w:val="both"/>
        <w:rPr>
          <w:rFonts w:ascii="Calibri" w:cs="Calibri" w:hAnsi="Calibri" w:eastAsia="Calibri"/>
          <w:sz w:val="30"/>
          <w:szCs w:val="30"/>
        </w:rPr>
      </w:pPr>
      <w:r>
        <w:rPr>
          <w:rFonts w:ascii="Calibri" w:hAnsi="Calibri"/>
          <w:sz w:val="30"/>
          <w:szCs w:val="30"/>
          <w:rtl w:val="0"/>
          <w:lang w:val="es-ES_tradnl"/>
        </w:rPr>
        <w:t>Cada Rey Mago recreado en la exposici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>n representa un contenedor diferente: el azul, el gris y el amarillo, y est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 xml:space="preserve">á </w:t>
      </w:r>
      <w:r>
        <w:rPr>
          <w:rFonts w:ascii="Calibri" w:hAnsi="Calibri"/>
          <w:sz w:val="30"/>
          <w:szCs w:val="30"/>
          <w:rtl w:val="0"/>
          <w:lang w:val="es-ES_tradnl"/>
        </w:rPr>
        <w:t>realizado con materiales cuyo reciclado corresponde a ese contenedor en concreto.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240" w:line="360" w:lineRule="atLeast"/>
        <w:jc w:val="both"/>
        <w:rPr>
          <w:rFonts w:ascii="Calibri" w:cs="Calibri" w:hAnsi="Calibri" w:eastAsia="Calibri"/>
          <w:sz w:val="30"/>
          <w:szCs w:val="30"/>
        </w:rPr>
      </w:pPr>
      <w:r>
        <w:rPr>
          <w:rFonts w:ascii="Calibri" w:hAnsi="Calibri"/>
          <w:sz w:val="30"/>
          <w:szCs w:val="30"/>
          <w:rtl w:val="0"/>
          <w:lang w:val="es-ES_tradnl"/>
        </w:rPr>
        <w:t>Se trata de hacer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 llegar al mayor n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ú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mero de personas posible 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el </w:t>
      </w:r>
      <w:r>
        <w:rPr>
          <w:rFonts w:ascii="Calibri" w:hAnsi="Calibri"/>
          <w:sz w:val="30"/>
          <w:szCs w:val="30"/>
          <w:rtl w:val="0"/>
          <w:lang w:val="es-ES_tradnl"/>
        </w:rPr>
        <w:t>mensaje sobre la responsabilidad que tenemos en el cuidado del planeta adquiriendo h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á</w:t>
      </w:r>
      <w:r>
        <w:rPr>
          <w:rFonts w:ascii="Calibri" w:hAnsi="Calibri"/>
          <w:sz w:val="30"/>
          <w:szCs w:val="30"/>
          <w:rtl w:val="0"/>
          <w:lang w:val="es-ES_tradnl"/>
        </w:rPr>
        <w:t>bitos m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á</w:t>
      </w:r>
      <w:r>
        <w:rPr>
          <w:rFonts w:ascii="Calibri" w:hAnsi="Calibri"/>
          <w:sz w:val="30"/>
          <w:szCs w:val="30"/>
          <w:rtl w:val="0"/>
          <w:lang w:val="es-ES_tradnl"/>
        </w:rPr>
        <w:t>s respetuoso</w:t>
      </w:r>
      <w:r>
        <w:rPr>
          <w:rFonts w:ascii="Calibri" w:hAnsi="Calibri"/>
          <w:sz w:val="30"/>
          <w:szCs w:val="30"/>
          <w:rtl w:val="0"/>
          <w:lang w:val="es-ES_tradnl"/>
        </w:rPr>
        <w:t>s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 con el medio ambiente</w:t>
      </w:r>
      <w:r>
        <w:rPr>
          <w:rFonts w:ascii="Calibri" w:hAnsi="Calibri"/>
          <w:sz w:val="30"/>
          <w:szCs w:val="30"/>
          <w:rtl w:val="0"/>
          <w:lang w:val="es-ES_tradnl"/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240" w:line="360" w:lineRule="atLeast"/>
        <w:jc w:val="both"/>
        <w:rPr>
          <w:rFonts w:ascii="Calibri" w:cs="Calibri" w:hAnsi="Calibri" w:eastAsia="Calibri"/>
          <w:sz w:val="30"/>
          <w:szCs w:val="30"/>
        </w:rPr>
      </w:pPr>
      <w:r>
        <w:rPr>
          <w:rFonts w:ascii="Calibri" w:hAnsi="Calibri"/>
          <w:sz w:val="30"/>
          <w:szCs w:val="30"/>
          <w:rtl w:val="0"/>
          <w:lang w:val="es-ES_tradnl"/>
        </w:rPr>
        <w:t xml:space="preserve">El </w:t>
      </w:r>
      <w:r>
        <w:rPr>
          <w:rStyle w:val="Ninguno"/>
          <w:rFonts w:ascii="Calibri" w:hAnsi="Calibri"/>
          <w:b w:val="1"/>
          <w:bCs w:val="1"/>
          <w:sz w:val="30"/>
          <w:szCs w:val="30"/>
          <w:rtl w:val="0"/>
          <w:lang w:val="es-ES_tradnl"/>
        </w:rPr>
        <w:t>presidente del Consorcio, Ismael Torres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, ha explicado que 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‘</w:t>
      </w:r>
      <w:r>
        <w:rPr>
          <w:rFonts w:ascii="Calibri" w:hAnsi="Calibri"/>
          <w:sz w:val="30"/>
          <w:szCs w:val="30"/>
          <w:rtl w:val="0"/>
          <w:lang w:val="es-ES_tradnl"/>
        </w:rPr>
        <w:t>con esta campa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ñ</w:t>
      </w:r>
      <w:r>
        <w:rPr>
          <w:rFonts w:ascii="Calibri" w:hAnsi="Calibri"/>
          <w:sz w:val="30"/>
          <w:szCs w:val="30"/>
          <w:rtl w:val="0"/>
          <w:lang w:val="es-ES_tradnl"/>
        </w:rPr>
        <w:t>a queremos seguir muy presentes entre la sociedad y seguir adelante con una de nuestras principales razones de ser: la concienciaci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>n sobre la importancia de reciclar, especialmente en unas fechas donde se genera una enorme cantidad de residuos. Seguiremos trabajando e investigando f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>rmulas que nos permitan avanzar en esta direcci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>n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’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. 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240" w:line="360" w:lineRule="atLeast"/>
        <w:jc w:val="both"/>
        <w:rPr>
          <w:rFonts w:ascii="Calibri" w:cs="Calibri" w:hAnsi="Calibri" w:eastAsia="Calibri"/>
          <w:sz w:val="30"/>
          <w:szCs w:val="30"/>
        </w:rPr>
      </w:pPr>
      <w:r>
        <w:rPr>
          <w:rFonts w:ascii="Calibri" w:hAnsi="Calibri"/>
          <w:sz w:val="30"/>
          <w:szCs w:val="30"/>
          <w:rtl w:val="0"/>
          <w:lang w:val="es-ES_tradnl"/>
        </w:rPr>
        <w:t xml:space="preserve">El </w:t>
      </w:r>
      <w:r>
        <w:rPr>
          <w:rStyle w:val="Ninguno"/>
          <w:rFonts w:ascii="Calibri" w:hAnsi="Calibri"/>
          <w:b w:val="1"/>
          <w:bCs w:val="1"/>
          <w:sz w:val="30"/>
          <w:szCs w:val="30"/>
          <w:rtl w:val="0"/>
          <w:lang w:val="es-ES_tradnl"/>
        </w:rPr>
        <w:t>Gerente del CRSII, Jorge Vel</w:t>
      </w:r>
      <w:r>
        <w:rPr>
          <w:rStyle w:val="Ninguno"/>
          <w:rFonts w:ascii="Calibri" w:hAnsi="Calibri" w:hint="default"/>
          <w:b w:val="1"/>
          <w:bCs w:val="1"/>
          <w:sz w:val="30"/>
          <w:szCs w:val="30"/>
          <w:rtl w:val="0"/>
          <w:lang w:val="es-ES_tradnl"/>
        </w:rPr>
        <w:t>á</w:t>
      </w:r>
      <w:r>
        <w:rPr>
          <w:rStyle w:val="Ninguno"/>
          <w:rFonts w:ascii="Calibri" w:hAnsi="Calibri"/>
          <w:b w:val="1"/>
          <w:bCs w:val="1"/>
          <w:sz w:val="30"/>
          <w:szCs w:val="30"/>
          <w:rtl w:val="0"/>
          <w:lang w:val="es-ES_tradnl"/>
        </w:rPr>
        <w:t>zquez</w:t>
      </w:r>
      <w:r>
        <w:rPr>
          <w:rFonts w:ascii="Calibri" w:hAnsi="Calibri"/>
          <w:sz w:val="30"/>
          <w:szCs w:val="30"/>
          <w:rtl w:val="0"/>
          <w:lang w:val="es-ES_tradnl"/>
        </w:rPr>
        <w:t>, declaraba en la presentaci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 xml:space="preserve">n: 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‘</w:t>
      </w:r>
      <w:r>
        <w:rPr>
          <w:rFonts w:ascii="Calibri" w:hAnsi="Calibri"/>
          <w:sz w:val="30"/>
          <w:szCs w:val="30"/>
          <w:rtl w:val="0"/>
          <w:lang w:val="es-ES_tradnl"/>
        </w:rPr>
        <w:t>La pandemia nos ha impedido realizar acciones presenciales de concienciaci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>n y sensibilizaci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>n en los municipios. Con esta iniciativa pretendemos no dejar de ofrecer a los ciudadanos actividades que, de forma pasiva, vayan educando a la poblaci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>n sobre la problem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á</w:t>
      </w:r>
      <w:r>
        <w:rPr>
          <w:rFonts w:ascii="Calibri" w:hAnsi="Calibri"/>
          <w:sz w:val="30"/>
          <w:szCs w:val="30"/>
          <w:rtl w:val="0"/>
          <w:lang w:val="es-ES_tradnl"/>
        </w:rPr>
        <w:t>tica de la generaci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ó</w:t>
      </w:r>
      <w:r>
        <w:rPr>
          <w:rFonts w:ascii="Calibri" w:hAnsi="Calibri"/>
          <w:sz w:val="30"/>
          <w:szCs w:val="30"/>
          <w:rtl w:val="0"/>
          <w:lang w:val="es-ES_tradnl"/>
        </w:rPr>
        <w:t>n de residuos urbanos especialmente en las fechas navide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ñ</w:t>
      </w:r>
      <w:r>
        <w:rPr>
          <w:rFonts w:ascii="Calibri" w:hAnsi="Calibri"/>
          <w:sz w:val="30"/>
          <w:szCs w:val="30"/>
          <w:rtl w:val="0"/>
          <w:lang w:val="es-ES_tradnl"/>
        </w:rPr>
        <w:t>as</w:t>
      </w:r>
      <w:r>
        <w:rPr>
          <w:rFonts w:ascii="Calibri" w:hAnsi="Calibri" w:hint="default"/>
          <w:sz w:val="30"/>
          <w:szCs w:val="30"/>
          <w:rtl w:val="0"/>
          <w:lang w:val="es-ES_tradnl"/>
        </w:rPr>
        <w:t>’</w:t>
      </w:r>
      <w:r>
        <w:rPr>
          <w:rFonts w:ascii="Calibri" w:hAnsi="Calibri"/>
          <w:sz w:val="30"/>
          <w:szCs w:val="30"/>
          <w:rtl w:val="0"/>
          <w:lang w:val="es-ES_tradnl"/>
        </w:rPr>
        <w:t>.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240" w:line="360" w:lineRule="atLeast"/>
        <w:jc w:val="both"/>
        <w:rPr>
          <w:rFonts w:ascii="Calibri" w:cs="Calibri" w:hAnsi="Calibri" w:eastAsia="Calibri"/>
          <w:sz w:val="30"/>
          <w:szCs w:val="30"/>
        </w:rPr>
      </w:pP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18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*Los municipios que los Reyes del Reciclaje visitar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n son los siguientes: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18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 xml:space="preserve">5 de noviembre: </w:t>
      </w:r>
      <w:r>
        <w:rPr>
          <w:rFonts w:ascii="Calibri" w:hAnsi="Calibri"/>
          <w:rtl w:val="0"/>
          <w:lang w:val="es-ES_tradnl"/>
        </w:rPr>
        <w:t>B</w:t>
      </w:r>
      <w:r>
        <w:rPr>
          <w:rFonts w:ascii="Calibri" w:hAnsi="Calibri"/>
          <w:rtl w:val="0"/>
          <w:lang w:val="es-ES_tradnl"/>
        </w:rPr>
        <w:t>enahadux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18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9 de noviembre Pechina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18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12 de noviembre Hu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es-ES_tradnl"/>
        </w:rPr>
        <w:t>rcal de Almer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18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16 de noviembre Viator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18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19 de noviembre Rioja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18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23 de noviembre G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dor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18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26 de noviembre Alhama de Almer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a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18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30 de noviembre Canj</w:t>
      </w:r>
      <w:r>
        <w:rPr>
          <w:rFonts w:ascii="Calibri" w:hAnsi="Calibri" w:hint="default"/>
          <w:rtl w:val="0"/>
          <w:lang w:val="es-ES_tradnl"/>
        </w:rPr>
        <w:t>á</w:t>
      </w:r>
      <w:r>
        <w:rPr>
          <w:rFonts w:ascii="Calibri" w:hAnsi="Calibri"/>
          <w:rtl w:val="0"/>
          <w:lang w:val="es-ES_tradnl"/>
        </w:rPr>
        <w:t>yar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18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3 de diciembre Laujar de Andarax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18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7 de diciembre Fi</w:t>
      </w:r>
      <w:r>
        <w:rPr>
          <w:rFonts w:ascii="Calibri" w:hAnsi="Calibri" w:hint="default"/>
          <w:rtl w:val="0"/>
          <w:lang w:val="es-ES_tradnl"/>
        </w:rPr>
        <w:t>ñ</w:t>
      </w:r>
      <w:r>
        <w:rPr>
          <w:rFonts w:ascii="Calibri" w:hAnsi="Calibri"/>
          <w:rtl w:val="0"/>
          <w:lang w:val="es-ES_tradnl"/>
        </w:rPr>
        <w:t>ana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18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10 de diciembre Abrucena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18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14 de diciembre Abla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18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17 de diciembre G</w:t>
      </w:r>
      <w:r>
        <w:rPr>
          <w:rFonts w:ascii="Calibri" w:hAnsi="Calibri" w:hint="default"/>
          <w:rtl w:val="0"/>
          <w:lang w:val="es-ES_tradnl"/>
        </w:rPr>
        <w:t>é</w:t>
      </w:r>
      <w:r>
        <w:rPr>
          <w:rFonts w:ascii="Calibri" w:hAnsi="Calibri"/>
          <w:rtl w:val="0"/>
          <w:lang w:val="es-ES_tradnl"/>
        </w:rPr>
        <w:t>rgal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20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21 de diciembre Tabernas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20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24 de diciembre Uleila del Campo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20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28 de diciembre Sorbas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200" w:lineRule="atLeast"/>
        <w:jc w:val="both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s-ES_tradnl"/>
        </w:rPr>
        <w:t>31 de diciembre Lubr</w:t>
      </w:r>
      <w:r>
        <w:rPr>
          <w:rFonts w:ascii="Calibri" w:hAnsi="Calibri" w:hint="default"/>
          <w:rtl w:val="0"/>
          <w:lang w:val="es-ES_tradnl"/>
        </w:rPr>
        <w:t>í</w:t>
      </w:r>
      <w:r>
        <w:rPr>
          <w:rFonts w:ascii="Calibri" w:hAnsi="Calibri"/>
          <w:rtl w:val="0"/>
          <w:lang w:val="es-ES_tradnl"/>
        </w:rPr>
        <w:t>n</w:t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120" w:line="200" w:lineRule="atLeast"/>
        <w:jc w:val="both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ascii="Calibri" w:hAnsi="Calibri"/>
          <w:rtl w:val="0"/>
          <w:lang w:val="es-ES_tradnl"/>
        </w:rPr>
        <w:t>4 de enero Carboneras</w:t>
      </w:r>
      <w:r>
        <w:rPr>
          <w:rFonts w:ascii="Calibri" w:hAnsi="Calibri"/>
          <w:rtl w:val="0"/>
          <w:lang w:val="es-ES_tradnl"/>
        </w:rPr>
        <w:t xml:space="preserve"> 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Por omisió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0" w:after="240" w:line="360" w:lineRule="atLeast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/>
        <w:jc w:val="both"/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/>
        <w:jc w:val="both"/>
        <w:rPr>
          <w:rStyle w:val="Ninguno"/>
          <w:u w:color="00000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/>
        <w:jc w:val="both"/>
        <w:rPr>
          <w:rStyle w:val="Ninguno"/>
          <w:outline w:val="0"/>
          <w:color w:val="181412"/>
          <w:u w:color="181412"/>
          <w14:textFill>
            <w14:solidFill>
              <w14:srgbClr w14:val="181412"/>
            </w14:solidFill>
          </w14:textFill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 w:after="160" w:line="259" w:lineRule="auto"/>
        <w:jc w:val="both"/>
        <w:rPr>
          <w:rStyle w:val="Ninguno"/>
          <w:outline w:val="0"/>
          <w:color w:val="181412"/>
          <w:u w:color="181412"/>
          <w14:textFill>
            <w14:solidFill>
              <w14:srgbClr w14:val="181412"/>
            </w14:solidFill>
          </w14:textFill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 w:after="160" w:line="259" w:lineRule="auto"/>
        <w:jc w:val="both"/>
        <w:rPr>
          <w:rStyle w:val="Ninguno"/>
          <w:outline w:val="0"/>
          <w:color w:val="181412"/>
          <w:u w:color="181412"/>
          <w14:textFill>
            <w14:solidFill>
              <w14:srgbClr w14:val="181412"/>
            </w14:solidFill>
          </w14:textFill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pacing w:before="0"/>
        <w:jc w:val="both"/>
      </w:pPr>
      <w:r>
        <w:rPr>
          <w:rStyle w:val="Ninguno"/>
          <w:outline w:val="0"/>
          <w:color w:val="181412"/>
          <w:u w:color="181412"/>
          <w14:textFill>
            <w14:solidFill>
              <w14:srgbClr w14:val="181412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8" w:right="1701" w:bottom="1418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single" w:color="808080" w:sz="4" w:space="0" w:shadow="0" w:frame="0"/>
        <w:left w:val="nil"/>
        <w:bottom w:val="nil"/>
        <w:right w:val="nil"/>
      </w:pBdr>
      <w:tabs>
        <w:tab w:val="left" w:pos="284"/>
        <w:tab w:val="right" w:pos="8080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cs="Arial" w:hAnsi="Arial" w:eastAsia="Arial"/>
        <w:sz w:val="16"/>
        <w:szCs w:val="16"/>
      </w:rPr>
      <w:tab/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C/ Tulip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>n, 1-1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 xml:space="preserve">º </w:t>
    </w:r>
    <w:r>
      <w:rPr>
        <w:rStyle w:val="Ninguno"/>
        <w:rFonts w:ascii="Arial" w:hAnsi="Arial"/>
        <w:sz w:val="16"/>
        <w:szCs w:val="16"/>
        <w:rtl w:val="0"/>
        <w:lang w:val="es-ES_tradnl"/>
      </w:rPr>
      <w:t>Oficina 8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ª</w:t>
      <w:tab/>
    </w:r>
    <w:r>
      <w:rPr>
        <w:rStyle w:val="Ninguno"/>
        <w:rFonts w:ascii="Arial" w:hAnsi="Arial"/>
        <w:sz w:val="16"/>
        <w:szCs w:val="16"/>
        <w:rtl w:val="0"/>
        <w:lang w:val="es-ES_tradnl"/>
      </w:rPr>
      <w:t>04410-Benahadux (Almer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í</w:t>
    </w:r>
    <w:r>
      <w:rPr>
        <w:rStyle w:val="Ninguno"/>
        <w:rFonts w:ascii="Arial" w:hAnsi="Arial"/>
        <w:sz w:val="16"/>
        <w:szCs w:val="16"/>
        <w:rtl w:val="0"/>
        <w:lang w:val="es-ES_tradnl"/>
      </w:rPr>
      <w:t>a)</w:t>
    </w:r>
  </w:p>
  <w:p>
    <w:pPr>
      <w:pStyle w:val="Normal.0"/>
      <w:tabs>
        <w:tab w:val="left" w:pos="284"/>
        <w:tab w:val="right" w:pos="8222"/>
      </w:tabs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Tel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é</w:t>
    </w:r>
    <w:r>
      <w:rPr>
        <w:rStyle w:val="Ninguno"/>
        <w:rFonts w:ascii="Arial" w:hAnsi="Arial"/>
        <w:sz w:val="16"/>
        <w:szCs w:val="16"/>
        <w:rtl w:val="0"/>
        <w:lang w:val="es-ES_tradnl"/>
      </w:rPr>
      <w:t>fono: 950312202</w:t>
      <w:tab/>
      <w:t>Fax: 950951035</w:t>
    </w:r>
  </w:p>
  <w:p>
    <w:pPr>
      <w:pStyle w:val="Normal.0"/>
      <w:tabs>
        <w:tab w:val="left" w:pos="284"/>
        <w:tab w:val="right" w:pos="8222"/>
      </w:tabs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 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"http://www.consorcio2.almeria.es"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s-ES_tradnl"/>
      </w:rPr>
      <w:t>www.consorcio2.almeria.es</w:t>
    </w:r>
    <w:r>
      <w:rPr/>
      <w:fldChar w:fldCharType="end" w:fldLock="0"/>
    </w:r>
    <w:r>
      <w:rPr>
        <w:rStyle w:val="Ninguno"/>
        <w:rFonts w:ascii="Arial" w:cs="Arial" w:hAnsi="Arial" w:eastAsia="Arial"/>
        <w:sz w:val="16"/>
        <w:szCs w:val="16"/>
        <w:rtl w:val="0"/>
      </w:rPr>
      <w:tab/>
      <w:t>consorciosector2@dipalme.org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-350519</wp:posOffset>
              </wp:positionH>
              <wp:positionV relativeFrom="page">
                <wp:posOffset>5184775</wp:posOffset>
              </wp:positionV>
              <wp:extent cx="1168400" cy="323850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68400" cy="323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outline w:val="0"/>
                              <w:color w:val="c0c0c0"/>
                              <w:u w:color="c0c0c0"/>
                              <w:rtl w:val="0"/>
                              <w:lang w:val="es-ES_tradnl"/>
                              <w14:textFill>
                                <w14:solidFill>
                                  <w14:srgbClr w14:val="C0C0C0"/>
                                </w14:solidFill>
                              </w14:textFill>
                            </w:rPr>
                            <w:t>NIF V04408548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-27.6pt;margin-top:408.2pt;width:92.0pt;height:2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outline w:val="0"/>
                        <w:color w:val="c0c0c0"/>
                        <w:u w:color="c0c0c0"/>
                        <w:rtl w:val="0"/>
                        <w:lang w:val="es-ES_tradnl"/>
                        <w14:textFill>
                          <w14:solidFill>
                            <w14:srgbClr w14:val="C0C0C0"/>
                          </w14:solidFill>
                        </w14:textFill>
                      </w:rPr>
                      <w:t>NIF V04408548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1932938</wp:posOffset>
          </wp:positionH>
          <wp:positionV relativeFrom="page">
            <wp:posOffset>81911</wp:posOffset>
          </wp:positionV>
          <wp:extent cx="3695066" cy="508000"/>
          <wp:effectExtent l="0" t="0" r="0" b="0"/>
          <wp:wrapNone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066" cy="50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4601209</wp:posOffset>
          </wp:positionH>
          <wp:positionV relativeFrom="page">
            <wp:posOffset>10163175</wp:posOffset>
          </wp:positionV>
          <wp:extent cx="230505" cy="230505"/>
          <wp:effectExtent l="42185" t="42185" r="42185" b="42185"/>
          <wp:wrapNone/>
          <wp:docPr id="1073741827" name="officeArt object" descr="Ver detal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Ver detalles" descr="Ver detalles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 rot="1800000">
                    <a:off x="0" y="0"/>
                    <a:ext cx="230505" cy="2305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60" w:hanging="36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260" w:hanging="54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980" w:hanging="54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700" w:hanging="54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420" w:hanging="54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4140" w:hanging="54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4860" w:hanging="54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580" w:hanging="54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6300" w:hanging="540"/>
      </w:pPr>
      <w:rPr>
        <w:rFonts w:ascii="Century Gothic" w:cs="Century Gothic" w:hAnsi="Century Gothic" w:eastAsia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